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70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律师执业证书注销登记表</w:t>
      </w:r>
    </w:p>
    <w:p>
      <w:pPr>
        <w:ind w:firstLine="570"/>
        <w:jc w:val="center"/>
        <w:rPr>
          <w:rFonts w:hint="eastAsia" w:ascii="宋体" w:hAnsi="宋体"/>
          <w:b/>
          <w:szCs w:val="21"/>
        </w:rPr>
      </w:pPr>
    </w:p>
    <w:tbl>
      <w:tblPr>
        <w:tblStyle w:val="3"/>
        <w:tblW w:w="882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347"/>
        <w:gridCol w:w="93"/>
        <w:gridCol w:w="1680"/>
        <w:gridCol w:w="910"/>
        <w:gridCol w:w="176"/>
        <w:gridCol w:w="352"/>
        <w:gridCol w:w="352"/>
        <w:gridCol w:w="1223"/>
        <w:gridCol w:w="1051"/>
        <w:gridCol w:w="707"/>
        <w:gridCol w:w="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0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</w:t>
            </w:r>
          </w:p>
        </w:tc>
        <w:tc>
          <w:tcPr>
            <w:tcW w:w="212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88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律师类别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党派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49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律师执业证号</w:t>
            </w:r>
          </w:p>
        </w:tc>
        <w:tc>
          <w:tcPr>
            <w:tcW w:w="2590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103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/>
                <w:szCs w:val="21"/>
              </w:rPr>
              <w:t>律师执业证流水号</w:t>
            </w:r>
          </w:p>
        </w:tc>
        <w:tc>
          <w:tcPr>
            <w:tcW w:w="2637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149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注销原因</w:t>
            </w:r>
          </w:p>
        </w:tc>
        <w:tc>
          <w:tcPr>
            <w:tcW w:w="7330" w:type="dxa"/>
            <w:gridSpan w:val="9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hAnsi="宋体" w:eastAsia="华文楷体"/>
                <w:szCs w:val="21"/>
                <w:lang w:eastAsia="zh-CN"/>
              </w:rPr>
            </w:pPr>
            <w:r>
              <w:rPr>
                <w:rFonts w:hint="eastAsia" w:ascii="楷体_GB2312" w:hAnsi="宋体" w:eastAsia="楷体_GB2312"/>
                <w:bCs/>
                <w:szCs w:val="21"/>
                <w:lang w:eastAsia="zh-CN"/>
              </w:rPr>
              <w:t>（</w:t>
            </w:r>
            <w:r>
              <w:rPr>
                <w:rFonts w:hint="eastAsia" w:ascii="楷体_GB2312" w:hAnsi="宋体" w:eastAsia="楷体_GB2312"/>
                <w:bCs/>
                <w:szCs w:val="21"/>
              </w:rPr>
              <w:t>属于条件中的3、4、5项规定情形的，由申请律师填写</w:t>
            </w:r>
            <w:r>
              <w:rPr>
                <w:rFonts w:hint="eastAsia" w:ascii="楷体_GB2312" w:hAnsi="宋体" w:eastAsia="楷体_GB2312"/>
                <w:bCs/>
                <w:szCs w:val="21"/>
                <w:lang w:eastAsia="zh-CN"/>
              </w:rPr>
              <w:t>，律师本人签名</w:t>
            </w:r>
            <w:r>
              <w:rPr>
                <w:rFonts w:hint="eastAsia" w:ascii="楷体_GB2312" w:hAnsi="宋体" w:eastAsia="楷体_GB2312"/>
                <w:bCs/>
                <w:szCs w:val="21"/>
              </w:rPr>
              <w:t>。</w:t>
            </w:r>
            <w:r>
              <w:rPr>
                <w:rFonts w:hint="eastAsia" w:ascii="楷体_GB2312" w:hAnsi="宋体" w:eastAsia="楷体_GB2312"/>
                <w:bCs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256" w:type="dxa"/>
            <w:gridSpan w:val="6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是否已</w:t>
            </w:r>
            <w:r>
              <w:rPr>
                <w:rFonts w:hint="eastAsia"/>
                <w:szCs w:val="21"/>
              </w:rPr>
              <w:t>办结业务、档案、财务等交接手续</w:t>
            </w:r>
          </w:p>
        </w:tc>
        <w:tc>
          <w:tcPr>
            <w:tcW w:w="4564" w:type="dxa"/>
            <w:gridSpan w:val="6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820" w:type="dxa"/>
            <w:gridSpan w:val="12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律师执业机构意见：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ind w:firstLine="2597" w:firstLineChars="1237"/>
              <w:rPr>
                <w:rFonts w:hint="eastAsia" w:ascii="宋体" w:hAnsi="宋体"/>
                <w:szCs w:val="21"/>
              </w:rPr>
            </w:pPr>
          </w:p>
          <w:p>
            <w:pPr>
              <w:ind w:firstLine="6797" w:firstLineChars="3237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（公章）</w:t>
            </w:r>
          </w:p>
          <w:p>
            <w:pPr>
              <w:spacing w:line="360" w:lineRule="auto"/>
              <w:ind w:firstLine="57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</w:trPr>
        <w:tc>
          <w:tcPr>
            <w:tcW w:w="4608" w:type="dxa"/>
            <w:gridSpan w:val="7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县级司法局意见：</w:t>
            </w:r>
          </w:p>
          <w:p>
            <w:pPr>
              <w:ind w:firstLine="2597" w:firstLineChars="1237"/>
              <w:rPr>
                <w:rFonts w:hint="eastAsia" w:ascii="宋体" w:hAnsi="宋体"/>
                <w:szCs w:val="21"/>
              </w:rPr>
            </w:pPr>
          </w:p>
          <w:p>
            <w:pPr>
              <w:ind w:firstLine="2597" w:firstLineChars="1237"/>
              <w:rPr>
                <w:rFonts w:hint="eastAsia" w:ascii="宋体" w:hAnsi="宋体"/>
                <w:szCs w:val="21"/>
              </w:rPr>
            </w:pPr>
          </w:p>
          <w:p>
            <w:pPr>
              <w:ind w:firstLine="2597" w:firstLineChars="1237"/>
              <w:rPr>
                <w:rFonts w:hint="eastAsia" w:ascii="宋体" w:hAnsi="宋体"/>
                <w:szCs w:val="21"/>
              </w:rPr>
            </w:pPr>
          </w:p>
          <w:p>
            <w:pPr>
              <w:ind w:firstLine="2597" w:firstLineChars="1237"/>
              <w:rPr>
                <w:rFonts w:hint="eastAsia" w:ascii="宋体" w:hAnsi="宋体"/>
                <w:szCs w:val="21"/>
              </w:rPr>
            </w:pPr>
          </w:p>
          <w:p>
            <w:pPr>
              <w:ind w:firstLine="2597" w:firstLineChars="1237"/>
              <w:rPr>
                <w:rFonts w:hint="eastAsia" w:ascii="宋体" w:hAnsi="宋体"/>
                <w:szCs w:val="21"/>
              </w:rPr>
            </w:pPr>
          </w:p>
          <w:p>
            <w:pPr>
              <w:ind w:firstLine="2597" w:firstLineChars="1237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（公章）</w:t>
            </w:r>
          </w:p>
          <w:p>
            <w:pPr>
              <w:ind w:firstLine="2310" w:firstLineChars="1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</w:tc>
        <w:tc>
          <w:tcPr>
            <w:tcW w:w="4212" w:type="dxa"/>
            <w:gridSpan w:val="5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市司法局意见：</w:t>
            </w:r>
          </w:p>
          <w:p>
            <w:pPr>
              <w:ind w:firstLine="2177" w:firstLineChars="1037"/>
              <w:rPr>
                <w:rFonts w:hint="eastAsia" w:ascii="宋体" w:hAnsi="宋体"/>
                <w:szCs w:val="21"/>
              </w:rPr>
            </w:pPr>
          </w:p>
          <w:p>
            <w:pPr>
              <w:ind w:firstLine="2177" w:firstLineChars="1037"/>
              <w:rPr>
                <w:rFonts w:hint="eastAsia" w:ascii="宋体" w:hAnsi="宋体"/>
                <w:szCs w:val="21"/>
              </w:rPr>
            </w:pPr>
          </w:p>
          <w:p>
            <w:pPr>
              <w:ind w:firstLine="2177" w:firstLineChars="1037"/>
              <w:rPr>
                <w:rFonts w:hint="eastAsia" w:ascii="宋体" w:hAnsi="宋体"/>
                <w:szCs w:val="21"/>
              </w:rPr>
            </w:pPr>
          </w:p>
          <w:p>
            <w:pPr>
              <w:ind w:firstLine="2177" w:firstLineChars="1037"/>
              <w:rPr>
                <w:rFonts w:hint="eastAsia" w:ascii="宋体" w:hAnsi="宋体"/>
                <w:szCs w:val="21"/>
              </w:rPr>
            </w:pPr>
          </w:p>
          <w:p>
            <w:pPr>
              <w:ind w:firstLine="2177" w:firstLineChars="1037"/>
              <w:rPr>
                <w:rFonts w:hint="eastAsia" w:ascii="宋体" w:hAnsi="宋体"/>
                <w:szCs w:val="21"/>
              </w:rPr>
            </w:pPr>
          </w:p>
          <w:p>
            <w:pPr>
              <w:ind w:firstLine="2177" w:firstLineChars="1037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（公章）</w:t>
            </w:r>
          </w:p>
          <w:p>
            <w:pPr>
              <w:ind w:firstLine="2100" w:firstLineChars="10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39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  注</w:t>
            </w:r>
          </w:p>
        </w:tc>
        <w:tc>
          <w:tcPr>
            <w:tcW w:w="7423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</w:tr>
    </w:tbl>
    <w:p>
      <w:pPr>
        <w:spacing w:line="440" w:lineRule="exact"/>
        <w:ind w:left="843" w:hanging="843" w:hangingChars="400"/>
        <w:rPr>
          <w:rFonts w:hint="eastAsia" w:ascii="仿宋_GB2312" w:eastAsia="仿宋_GB2312"/>
          <w:b/>
          <w:szCs w:val="21"/>
        </w:rPr>
      </w:pPr>
      <w:r>
        <w:rPr>
          <w:rFonts w:hint="eastAsia" w:ascii="宋体" w:hAnsi="宋体"/>
          <w:b/>
          <w:szCs w:val="21"/>
        </w:rPr>
        <w:t>填表说明</w:t>
      </w:r>
      <w:r>
        <w:rPr>
          <w:rFonts w:hint="eastAsia" w:ascii="仿宋_GB2312" w:eastAsia="仿宋_GB2312"/>
          <w:b/>
          <w:szCs w:val="21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outlineLvl w:val="9"/>
        <w:rPr>
          <w:rFonts w:hint="eastAsia" w:ascii="仿宋_GB2312" w:eastAsia="仿宋_GB2312"/>
          <w:b/>
          <w:szCs w:val="21"/>
        </w:rPr>
      </w:pPr>
      <w:r>
        <w:rPr>
          <w:rFonts w:hint="eastAsia" w:ascii="宋体" w:hAnsi="宋体"/>
          <w:szCs w:val="21"/>
        </w:rPr>
        <w:t>1、“申请人</w:t>
      </w:r>
      <w:r>
        <w:rPr>
          <w:rFonts w:ascii="宋体" w:hAnsi="宋体"/>
          <w:szCs w:val="21"/>
        </w:rPr>
        <w:t>”</w:t>
      </w:r>
      <w:r>
        <w:rPr>
          <w:rFonts w:hint="eastAsia" w:ascii="宋体" w:hAnsi="宋体"/>
          <w:szCs w:val="21"/>
        </w:rPr>
        <w:t>：属于条件中的1、2项规定情形的，填写作出决定的机关；属于条件中的3、4、5项规定情形的，填写律师的名字。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outlineLvl w:val="9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2、“注销原因”：属于条件中的1、2项规定情形的，由作出决定的机关填写，并将有关文件附后；属于条件中的3、4、5项规定情形的，由申请律师填写</w:t>
      </w:r>
      <w:r>
        <w:rPr>
          <w:rFonts w:hint="eastAsia" w:ascii="宋体" w:hAnsi="宋体"/>
          <w:szCs w:val="21"/>
          <w:lang w:eastAsia="zh-CN"/>
        </w:rPr>
        <w:t>，律师本人签名</w:t>
      </w:r>
      <w:r>
        <w:rPr>
          <w:rFonts w:hint="eastAsia" w:ascii="宋体" w:hAnsi="宋体"/>
          <w:szCs w:val="21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9264F5"/>
    <w:rsid w:val="6D9264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2019-01-08T08:15:00Z</dcterms:created>
  <dc:creator>晨雨</dc:creator>
  <cp:lastModifiedBy>晨雨</cp:lastModifiedBy>
  <dcterms:modified xsi:type="dcterms:W3CDTF">2019-01-08T08:15:28Z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